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5100C" w14:textId="77777777" w:rsidR="00645CE8" w:rsidRPr="005C4B14" w:rsidRDefault="00645CE8" w:rsidP="00645CE8">
      <w:pPr>
        <w:jc w:val="center"/>
        <w:rPr>
          <w:b/>
          <w:bCs/>
        </w:rPr>
      </w:pPr>
      <w:r w:rsidRPr="005C4B14">
        <w:rPr>
          <w:b/>
          <w:bCs/>
        </w:rPr>
        <w:t>OFFICIAL CALL</w:t>
      </w:r>
    </w:p>
    <w:p w14:paraId="0FC585A3" w14:textId="77777777" w:rsidR="00645CE8" w:rsidRPr="005C4B14" w:rsidRDefault="00645CE8" w:rsidP="00645CE8">
      <w:pPr>
        <w:jc w:val="center"/>
        <w:rPr>
          <w:b/>
          <w:bCs/>
        </w:rPr>
      </w:pPr>
      <w:r>
        <w:rPr>
          <w:b/>
          <w:bCs/>
        </w:rPr>
        <w:t>Party Canvas</w:t>
      </w:r>
    </w:p>
    <w:p w14:paraId="27A4798F" w14:textId="77777777" w:rsidR="00645CE8" w:rsidRDefault="00645CE8" w:rsidP="00645CE8">
      <w:pPr>
        <w:jc w:val="center"/>
      </w:pPr>
      <w:r>
        <w:t>Montgomery County Republican Party Unit Committee</w:t>
      </w:r>
    </w:p>
    <w:p w14:paraId="6BD83764" w14:textId="77777777" w:rsidR="00645CE8" w:rsidRPr="005960B0" w:rsidRDefault="00645CE8" w:rsidP="00645CE8">
      <w:pPr>
        <w:rPr>
          <w:rFonts w:ascii="Times New Roman" w:eastAsia="Times New Roman" w:hAnsi="Times New Roman" w:cs="Times New Roman"/>
        </w:rPr>
      </w:pPr>
    </w:p>
    <w:p w14:paraId="60D1EC5D" w14:textId="77777777" w:rsidR="00645CE8" w:rsidRDefault="00645CE8" w:rsidP="00645CE8">
      <w:pPr>
        <w:ind w:firstLine="720"/>
      </w:pPr>
      <w:r>
        <w:t xml:space="preserve">As Chairman of the Montgomery County Republican Party Unit Committee and pursuant to the Plan of Organization and as recommended and directed by the Unit Committee, I, Nicholas Lauer, do hereby issue this Call for a Party Canvass to be held at Montgomery County Government Center, 755 Roanoke St., Christiansburg, VA 24073, starting at 10:00 a.m. </w:t>
      </w:r>
      <w:r w:rsidR="00A82288">
        <w:t>to 4:00 p.m. on Saturday July 18</w:t>
      </w:r>
      <w:r>
        <w:t xml:space="preserve"> for the following purpose: </w:t>
      </w:r>
    </w:p>
    <w:p w14:paraId="7065A17F" w14:textId="77777777" w:rsidR="00645CE8" w:rsidRDefault="00645CE8" w:rsidP="00645CE8">
      <w:pPr>
        <w:rPr>
          <w:rFonts w:ascii="Aptos" w:hAnsi="Aptos" w:cs="Times New Roman" w:hint="eastAsia"/>
          <w:color w:val="000000"/>
        </w:rPr>
      </w:pPr>
    </w:p>
    <w:p w14:paraId="05F16CB1" w14:textId="77777777" w:rsidR="00645CE8" w:rsidRPr="00F45DD2" w:rsidRDefault="00645CE8" w:rsidP="00645CE8">
      <w:pPr>
        <w:pStyle w:val="ListParagraph"/>
        <w:numPr>
          <w:ilvl w:val="0"/>
          <w:numId w:val="1"/>
        </w:numPr>
        <w:rPr>
          <w:rFonts w:ascii="Aptos" w:hAnsi="Aptos" w:cs="Times New Roman" w:hint="eastAsia"/>
          <w:color w:val="000000"/>
        </w:rPr>
      </w:pPr>
      <w:r>
        <w:rPr>
          <w:rFonts w:ascii="Aptos" w:hAnsi="Aptos" w:cs="Times New Roman"/>
          <w:color w:val="000000"/>
        </w:rPr>
        <w:t xml:space="preserve">Nominate the Republican </w:t>
      </w:r>
      <w:r w:rsidR="00A82288">
        <w:rPr>
          <w:rFonts w:ascii="Aptos" w:hAnsi="Aptos" w:cs="Times New Roman"/>
          <w:color w:val="000000"/>
        </w:rPr>
        <w:t>candidate for Commonwealth Attorney</w:t>
      </w:r>
    </w:p>
    <w:p w14:paraId="19E376FA" w14:textId="77777777" w:rsidR="00645CE8" w:rsidRPr="005960B0" w:rsidRDefault="00645CE8" w:rsidP="00645CE8">
      <w:pPr>
        <w:rPr>
          <w:rFonts w:ascii="Times New Roman" w:eastAsia="Times New Roman" w:hAnsi="Times New Roman" w:cs="Times New Roman"/>
        </w:rPr>
      </w:pPr>
    </w:p>
    <w:p w14:paraId="465822E5" w14:textId="77777777" w:rsidR="00645CE8" w:rsidRPr="005960B0" w:rsidRDefault="00645CE8" w:rsidP="00645CE8">
      <w:pPr>
        <w:jc w:val="center"/>
        <w:rPr>
          <w:rFonts w:ascii="Times New Roman" w:hAnsi="Times New Roman" w:cs="Times New Roman"/>
        </w:rPr>
      </w:pPr>
      <w:r w:rsidRPr="005960B0">
        <w:rPr>
          <w:rFonts w:ascii="Aptos" w:hAnsi="Aptos" w:cs="Times New Roman"/>
          <w:color w:val="000000"/>
          <w:u w:val="single"/>
        </w:rPr>
        <w:t>Qualifications for Participation</w:t>
      </w:r>
    </w:p>
    <w:p w14:paraId="3E3F8F5F" w14:textId="77777777" w:rsidR="00645CE8" w:rsidRDefault="00645CE8" w:rsidP="00645CE8">
      <w:pPr>
        <w:rPr>
          <w:rFonts w:ascii="Aptos" w:hAnsi="Aptos" w:cs="Times New Roman" w:hint="eastAsia"/>
          <w:color w:val="000000"/>
        </w:rPr>
      </w:pPr>
    </w:p>
    <w:p w14:paraId="276C03BC" w14:textId="77777777" w:rsidR="00645CE8" w:rsidRDefault="00645CE8" w:rsidP="00645CE8">
      <w:pPr>
        <w:ind w:firstLine="720"/>
        <w:rPr>
          <w:rFonts w:ascii="Times New Roman" w:hAnsi="Times New Roman" w:cs="Times New Roman"/>
        </w:rPr>
      </w:pPr>
      <w:r w:rsidRPr="005960B0">
        <w:rPr>
          <w:rFonts w:ascii="Aptos" w:hAnsi="Aptos" w:cs="Times New Roman"/>
          <w:color w:val="000000"/>
        </w:rPr>
        <w:t>All citizens of the United States who are legal an</w:t>
      </w:r>
      <w:r>
        <w:rPr>
          <w:rFonts w:ascii="Aptos" w:hAnsi="Aptos" w:cs="Times New Roman"/>
          <w:color w:val="000000"/>
        </w:rPr>
        <w:t>d qualified voters of the Montgomery County</w:t>
      </w:r>
      <w:r w:rsidRPr="005960B0">
        <w:rPr>
          <w:rFonts w:ascii="Aptos" w:hAnsi="Aptos" w:cs="Times New Roman"/>
          <w:color w:val="000000"/>
        </w:rPr>
        <w:t xml:space="preserve"> under the laws of the Commonwealth of Virginia, regardless of race, religion, national origin or sex, who are in accord with the principles of the Republican Party, and who, if requested, express in open meeting either orally or in writing as may be required their intent to support all of its nominees for public office in the ensuing election may participate as members of the Republican Party of Virginia in its mass meetings, party canvasses, conventions, or primaries encompassing their respective election districts. </w:t>
      </w:r>
    </w:p>
    <w:p w14:paraId="75D7FD10" w14:textId="77777777" w:rsidR="00645CE8" w:rsidRPr="005960B0" w:rsidRDefault="00645CE8" w:rsidP="00645CE8">
      <w:pPr>
        <w:ind w:firstLine="720"/>
        <w:rPr>
          <w:rFonts w:ascii="Times New Roman" w:hAnsi="Times New Roman" w:cs="Times New Roman"/>
        </w:rPr>
      </w:pPr>
    </w:p>
    <w:p w14:paraId="7A1450BC" w14:textId="77777777" w:rsidR="00645CE8" w:rsidRDefault="00645CE8" w:rsidP="00645CE8">
      <w:pPr>
        <w:jc w:val="center"/>
        <w:rPr>
          <w:rFonts w:ascii="Aptos" w:hAnsi="Aptos" w:cs="Times New Roman" w:hint="eastAsia"/>
          <w:color w:val="000000"/>
          <w:u w:val="single"/>
        </w:rPr>
      </w:pPr>
      <w:r w:rsidRPr="005960B0">
        <w:rPr>
          <w:rFonts w:ascii="Aptos" w:hAnsi="Aptos" w:cs="Times New Roman"/>
          <w:color w:val="000000"/>
          <w:u w:val="single"/>
        </w:rPr>
        <w:t>Candidate Filing Requirements</w:t>
      </w:r>
    </w:p>
    <w:p w14:paraId="786A3B4C" w14:textId="77777777" w:rsidR="00645CE8" w:rsidRPr="005960B0" w:rsidRDefault="00645CE8" w:rsidP="00645CE8">
      <w:pPr>
        <w:jc w:val="center"/>
        <w:rPr>
          <w:rFonts w:ascii="Times New Roman" w:hAnsi="Times New Roman" w:cs="Times New Roman"/>
        </w:rPr>
      </w:pPr>
    </w:p>
    <w:p w14:paraId="1E71CE52" w14:textId="1B77A71E" w:rsidR="00645CE8" w:rsidRPr="005960B0" w:rsidRDefault="00462270" w:rsidP="00645CE8">
      <w:pPr>
        <w:ind w:firstLine="720"/>
        <w:rPr>
          <w:rFonts w:ascii="Times New Roman" w:hAnsi="Times New Roman" w:cs="Times New Roman"/>
        </w:rPr>
      </w:pPr>
      <w:r>
        <w:rPr>
          <w:rFonts w:ascii="Aptos" w:hAnsi="Aptos" w:cs="Times New Roman"/>
          <w:color w:val="000000"/>
        </w:rPr>
        <w:t>Candidates for Commonwealth Attorney</w:t>
      </w:r>
      <w:bookmarkStart w:id="0" w:name="_GoBack"/>
      <w:bookmarkEnd w:id="0"/>
      <w:r w:rsidR="00645CE8" w:rsidRPr="005960B0">
        <w:rPr>
          <w:rFonts w:ascii="Aptos" w:hAnsi="Aptos" w:cs="Times New Roman"/>
          <w:color w:val="000000"/>
        </w:rPr>
        <w:t xml:space="preserve"> must decl</w:t>
      </w:r>
      <w:r w:rsidR="00645CE8">
        <w:rPr>
          <w:rFonts w:ascii="Aptos" w:hAnsi="Aptos" w:cs="Times New Roman"/>
          <w:color w:val="000000"/>
        </w:rPr>
        <w:t xml:space="preserve">are their candidacy in writing </w:t>
      </w:r>
      <w:r w:rsidR="00645CE8" w:rsidRPr="005960B0">
        <w:rPr>
          <w:rFonts w:ascii="Aptos" w:hAnsi="Aptos" w:cs="Times New Roman"/>
          <w:color w:val="000000"/>
        </w:rPr>
        <w:t>using the at</w:t>
      </w:r>
      <w:r w:rsidR="00645CE8">
        <w:rPr>
          <w:rFonts w:ascii="Aptos" w:hAnsi="Aptos" w:cs="Times New Roman"/>
          <w:color w:val="000000"/>
        </w:rPr>
        <w:t>tached official pre-filing form</w:t>
      </w:r>
      <w:r w:rsidR="00645CE8" w:rsidRPr="005960B0">
        <w:rPr>
          <w:rFonts w:ascii="Aptos" w:hAnsi="Aptos" w:cs="Times New Roman"/>
          <w:color w:val="000000"/>
        </w:rPr>
        <w:t>, accompanied by a non-r</w:t>
      </w:r>
      <w:r w:rsidR="00645CE8">
        <w:rPr>
          <w:rFonts w:ascii="Aptos" w:hAnsi="Aptos" w:cs="Times New Roman"/>
          <w:color w:val="000000"/>
        </w:rPr>
        <w:t>efundable filing fee of $500</w:t>
      </w:r>
      <w:r w:rsidR="00645CE8" w:rsidRPr="005960B0">
        <w:rPr>
          <w:rFonts w:ascii="Aptos" w:hAnsi="Aptos" w:cs="Times New Roman"/>
          <w:color w:val="000000"/>
        </w:rPr>
        <w:t xml:space="preserve">, which must </w:t>
      </w:r>
      <w:r w:rsidR="00645CE8">
        <w:rPr>
          <w:rFonts w:ascii="Aptos" w:hAnsi="Aptos" w:cs="Times New Roman"/>
          <w:color w:val="000000"/>
        </w:rPr>
        <w:t>be received no later than 12:00 noon</w:t>
      </w:r>
      <w:r w:rsidR="00A82288">
        <w:rPr>
          <w:rFonts w:ascii="Aptos" w:hAnsi="Aptos" w:cs="Times New Roman"/>
          <w:color w:val="000000"/>
        </w:rPr>
        <w:t xml:space="preserve"> on July 1</w:t>
      </w:r>
      <w:r w:rsidR="00645CE8" w:rsidRPr="005960B0">
        <w:rPr>
          <w:rFonts w:ascii="Aptos" w:hAnsi="Aptos" w:cs="Times New Roman"/>
          <w:color w:val="000000"/>
        </w:rPr>
        <w:t>.</w:t>
      </w:r>
    </w:p>
    <w:p w14:paraId="0F04CF12" w14:textId="77777777" w:rsidR="00645CE8" w:rsidRPr="005960B0" w:rsidRDefault="00645CE8" w:rsidP="00645CE8">
      <w:pPr>
        <w:rPr>
          <w:rFonts w:ascii="Times New Roman" w:eastAsia="Times New Roman" w:hAnsi="Times New Roman" w:cs="Times New Roman"/>
        </w:rPr>
      </w:pPr>
    </w:p>
    <w:p w14:paraId="4688B09E" w14:textId="77777777" w:rsidR="00645CE8" w:rsidRPr="005960B0" w:rsidRDefault="00645CE8" w:rsidP="00645CE8">
      <w:pPr>
        <w:jc w:val="center"/>
        <w:rPr>
          <w:rFonts w:ascii="Times New Roman" w:hAnsi="Times New Roman" w:cs="Times New Roman"/>
        </w:rPr>
      </w:pPr>
      <w:r w:rsidRPr="005960B0">
        <w:rPr>
          <w:rFonts w:ascii="Aptos" w:hAnsi="Aptos" w:cs="Times New Roman"/>
          <w:color w:val="000000"/>
          <w:u w:val="single"/>
        </w:rPr>
        <w:t>Cancellation Provisions</w:t>
      </w:r>
    </w:p>
    <w:p w14:paraId="04EC7764" w14:textId="77777777" w:rsidR="00645CE8" w:rsidRPr="00A308C3" w:rsidRDefault="00645CE8" w:rsidP="00645CE8">
      <w:pPr>
        <w:ind w:firstLine="720"/>
        <w:rPr>
          <w:rFonts w:ascii="Times New Roman" w:hAnsi="Times New Roman" w:cs="Times New Roman"/>
        </w:rPr>
      </w:pPr>
      <w:r w:rsidRPr="005960B0">
        <w:rPr>
          <w:rFonts w:ascii="Aptos" w:hAnsi="Aptos" w:cs="Times New Roman"/>
          <w:color w:val="000000"/>
        </w:rPr>
        <w:t>If the number of persons filing as candidates for election or nomination does not exceed the number to be elected or nominated for a particular office, those persons shall be declared elected or nominated.</w:t>
      </w:r>
    </w:p>
    <w:p w14:paraId="7EACF092" w14:textId="77777777" w:rsidR="00832696" w:rsidRDefault="004B320A"/>
    <w:sectPr w:rsidR="00832696" w:rsidSect="00E17C19">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Aptos">
    <w:altName w:val="Times New Roman"/>
    <w:panose1 w:val="00000000000000000000"/>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40FB"/>
    <w:multiLevelType w:val="hybridMultilevel"/>
    <w:tmpl w:val="56C0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E8"/>
    <w:rsid w:val="00462270"/>
    <w:rsid w:val="004B320A"/>
    <w:rsid w:val="00645CE8"/>
    <w:rsid w:val="00A82288"/>
    <w:rsid w:val="00C71079"/>
    <w:rsid w:val="00E17C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40CA3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nicmlauer@gmail.com</dc:creator>
  <cp:keywords/>
  <dc:description/>
  <cp:lastModifiedBy>nicmlauer@gmail.com</cp:lastModifiedBy>
  <cp:revision>2</cp:revision>
  <dcterms:created xsi:type="dcterms:W3CDTF">2026-06-13T21:41:00Z</dcterms:created>
  <dcterms:modified xsi:type="dcterms:W3CDTF">2026-06-14T00:47:00Z</dcterms:modified>
</cp:coreProperties>
</file>